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DE8" w:rsidRPr="002F5008" w:rsidRDefault="00851DE8" w:rsidP="00851D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576</w:t>
      </w:r>
    </w:p>
    <w:p w:rsidR="00851DE8" w:rsidRPr="00714B88" w:rsidRDefault="00851DE8" w:rsidP="00851DE8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851DE8" w:rsidRDefault="00851DE8" w:rsidP="00851D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Заседанието се откри в 10:00 часа. </w:t>
      </w:r>
    </w:p>
    <w:p w:rsidR="00851DE8" w:rsidRDefault="00851DE8" w:rsidP="00851D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51DE8" w:rsidRPr="00EF1DC3" w:rsidRDefault="00851DE8" w:rsidP="00851DE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851DE8" w:rsidRDefault="00851DE8" w:rsidP="00851D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51DE8" w:rsidRDefault="00851DE8" w:rsidP="00851D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51DE8" w:rsidRDefault="00851DE8" w:rsidP="00851D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1DE8" w:rsidRDefault="00851DE8" w:rsidP="00851D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51DE8" w:rsidRDefault="00851DE8" w:rsidP="00851D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51DE8" w:rsidRDefault="00851DE8" w:rsidP="00851D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51DE8" w:rsidRDefault="00851DE8" w:rsidP="00851D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1DE8" w:rsidRDefault="00851DE8" w:rsidP="00851D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51DE8" w:rsidRDefault="00851DE8" w:rsidP="00851D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51DE8" w:rsidRDefault="00851DE8" w:rsidP="00851D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51DE8" w:rsidRDefault="00851DE8" w:rsidP="00851D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51DE8" w:rsidRDefault="00851DE8" w:rsidP="00851D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51DE8" w:rsidRPr="00D165AE" w:rsidRDefault="00851DE8" w:rsidP="00851D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51DE8" w:rsidRPr="00152020" w:rsidRDefault="00851DE8" w:rsidP="00851D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51DE8" w:rsidRDefault="00851DE8" w:rsidP="00851D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51DE8" w:rsidRDefault="00851DE8" w:rsidP="00851D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851DE8" w:rsidRPr="00714B88" w:rsidRDefault="00851DE8" w:rsidP="00851DE8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51DE8" w:rsidRPr="00FA3947" w:rsidRDefault="00851DE8" w:rsidP="00851DE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08.06.2023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КЗК-320/2023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Анна Янева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851DE8" w:rsidRDefault="00851DE8" w:rsidP="00851DE8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51DE8" w:rsidRPr="00714B88" w:rsidRDefault="00851DE8" w:rsidP="00851DE8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851DE8" w:rsidRPr="009D69EF" w:rsidRDefault="00851DE8" w:rsidP="00851DE8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Би</w:t>
      </w:r>
      <w:proofErr w:type="spellEnd"/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Енд </w:t>
      </w:r>
      <w:proofErr w:type="spellStart"/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Уай</w:t>
      </w:r>
      <w:proofErr w:type="spellEnd"/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“ ООД</w:t>
      </w:r>
      <w:r w:rsidRPr="001831D3">
        <w:rPr>
          <w:rFonts w:ascii="Times New Roman" w:hAnsi="Times New Roman" w:cs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3B30B6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3B30B6" w:rsidRPr="003B30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30B6">
        <w:rPr>
          <w:rFonts w:ascii="Times New Roman" w:hAnsi="Times New Roman" w:cs="Times New Roman"/>
          <w:color w:val="000000" w:themeColor="text1"/>
          <w:sz w:val="24"/>
          <w:szCs w:val="24"/>
        </w:rPr>
        <w:t>от адв. К. М</w:t>
      </w:r>
      <w:r w:rsidR="003B30B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51DE8" w:rsidRPr="009D69EF" w:rsidRDefault="00851DE8" w:rsidP="00851DE8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Изпълнителен директор на МБАЛ „Св. Иван Рилски</w:t>
      </w:r>
      <w:r w:rsidR="001831D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- Разград“ АД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B30B6">
        <w:rPr>
          <w:rFonts w:ascii="Times New Roman" w:hAnsi="Times New Roman" w:cs="Times New Roman"/>
          <w:sz w:val="24"/>
          <w:szCs w:val="24"/>
        </w:rPr>
        <w:t xml:space="preserve">не </w:t>
      </w:r>
      <w:r w:rsidR="003B30B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51DE8" w:rsidRPr="00714B88" w:rsidRDefault="00851DE8" w:rsidP="00851DE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51DE8" w:rsidRPr="007A5615" w:rsidRDefault="00851DE8" w:rsidP="00851DE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51DE8" w:rsidRPr="000F40F2" w:rsidRDefault="00851DE8" w:rsidP="00851DE8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851DE8" w:rsidRPr="000F40F2" w:rsidRDefault="00851DE8" w:rsidP="00851D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1DE8" w:rsidRPr="001831D3" w:rsidRDefault="00851DE8" w:rsidP="00851DE8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1DE8" w:rsidRPr="00EF1DC3" w:rsidRDefault="00851DE8" w:rsidP="00851DE8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851DE8" w:rsidRDefault="003B30B6" w:rsidP="00851D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  <w:r w:rsidR="00851D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1DE8" w:rsidRDefault="00851DE8" w:rsidP="00851D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851DE8" w:rsidRDefault="00851DE8" w:rsidP="00851D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DE8" w:rsidRDefault="00851DE8" w:rsidP="00851D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51DE8" w:rsidRPr="001B0B26" w:rsidRDefault="00851DE8" w:rsidP="00851D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851DE8" w:rsidRPr="00467AE3" w:rsidRDefault="00851DE8" w:rsidP="00851DE8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851DE8" w:rsidRDefault="00851DE8" w:rsidP="00851DE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51DE8" w:rsidRPr="00EF1DC3" w:rsidRDefault="00851DE8" w:rsidP="00851DE8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851DE8" w:rsidRDefault="00851DE8" w:rsidP="00851D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51DE8" w:rsidRDefault="00851DE8" w:rsidP="00851D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5F7C" w:rsidRDefault="003B30B6" w:rsidP="00205F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</w:t>
      </w:r>
      <w:r w:rsidR="00205F7C">
        <w:rPr>
          <w:rFonts w:ascii="Times New Roman" w:hAnsi="Times New Roman" w:cs="Times New Roman"/>
          <w:sz w:val="24"/>
          <w:szCs w:val="24"/>
        </w:rPr>
        <w:t>.:</w:t>
      </w:r>
    </w:p>
    <w:p w:rsidR="00205F7C" w:rsidRDefault="00205F7C" w:rsidP="001831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9A562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205F7C" w:rsidRDefault="00205F7C" w:rsidP="00205F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5F7C" w:rsidRDefault="00205F7C" w:rsidP="00205F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05F7C" w:rsidRDefault="00205F7C" w:rsidP="00205F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205F7C" w:rsidRDefault="00205F7C" w:rsidP="00205F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05F7C" w:rsidRDefault="00205F7C" w:rsidP="00205F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05F7C" w:rsidRDefault="00205F7C" w:rsidP="00205F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205F7C" w:rsidRDefault="00205F7C" w:rsidP="00205F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5F7C" w:rsidRDefault="003B30B6" w:rsidP="00205F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5D5CB4" w:rsidRDefault="00205F7C" w:rsidP="001831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831D3" w:rsidRPr="001831D3">
        <w:rPr>
          <w:rFonts w:ascii="Times New Roman" w:hAnsi="Times New Roman" w:cs="Times New Roman"/>
          <w:sz w:val="24"/>
          <w:szCs w:val="24"/>
        </w:rPr>
        <w:t>Уважаеми</w:t>
      </w:r>
      <w:r w:rsidR="009A5627">
        <w:rPr>
          <w:rFonts w:ascii="Times New Roman" w:hAnsi="Times New Roman" w:cs="Times New Roman"/>
          <w:sz w:val="24"/>
          <w:szCs w:val="24"/>
        </w:rPr>
        <w:t xml:space="preserve"> членове 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на </w:t>
      </w:r>
      <w:r w:rsidR="009A5627">
        <w:rPr>
          <w:rFonts w:ascii="Times New Roman" w:hAnsi="Times New Roman" w:cs="Times New Roman"/>
          <w:sz w:val="24"/>
          <w:szCs w:val="24"/>
        </w:rPr>
        <w:t>К</w:t>
      </w:r>
      <w:r w:rsidR="001831D3" w:rsidRPr="001831D3">
        <w:rPr>
          <w:rFonts w:ascii="Times New Roman" w:hAnsi="Times New Roman" w:cs="Times New Roman"/>
          <w:sz w:val="24"/>
          <w:szCs w:val="24"/>
        </w:rPr>
        <w:t>омисията на защита на конкуренцията</w:t>
      </w:r>
      <w:r w:rsidR="009A5627">
        <w:rPr>
          <w:rFonts w:ascii="Times New Roman" w:hAnsi="Times New Roman" w:cs="Times New Roman"/>
          <w:sz w:val="24"/>
          <w:szCs w:val="24"/>
        </w:rPr>
        <w:t xml:space="preserve">, </w:t>
      </w:r>
      <w:r w:rsidR="001831D3" w:rsidRPr="001831D3">
        <w:rPr>
          <w:rFonts w:ascii="Times New Roman" w:hAnsi="Times New Roman" w:cs="Times New Roman"/>
          <w:sz w:val="24"/>
          <w:szCs w:val="24"/>
        </w:rPr>
        <w:t>поддържаме своята жалба</w:t>
      </w:r>
      <w:r w:rsidR="009A5627"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9A5627"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че процесното решение за откриване на обществена поръчка е изцяло незакон</w:t>
      </w:r>
      <w:r w:rsidR="009A5627">
        <w:rPr>
          <w:rFonts w:ascii="Times New Roman" w:hAnsi="Times New Roman" w:cs="Times New Roman"/>
          <w:sz w:val="24"/>
          <w:szCs w:val="24"/>
        </w:rPr>
        <w:t>о</w:t>
      </w:r>
      <w:r w:rsidR="001831D3" w:rsidRPr="001831D3">
        <w:rPr>
          <w:rFonts w:ascii="Times New Roman" w:hAnsi="Times New Roman" w:cs="Times New Roman"/>
          <w:sz w:val="24"/>
          <w:szCs w:val="24"/>
        </w:rPr>
        <w:t>съобразно на факти</w:t>
      </w:r>
      <w:r w:rsidR="009A5627">
        <w:rPr>
          <w:rFonts w:ascii="Times New Roman" w:hAnsi="Times New Roman" w:cs="Times New Roman"/>
          <w:sz w:val="24"/>
          <w:szCs w:val="24"/>
        </w:rPr>
        <w:t>те и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обстоятелствата посочени в жалбата</w:t>
      </w:r>
      <w:r w:rsidR="00030731">
        <w:rPr>
          <w:rFonts w:ascii="Times New Roman" w:hAnsi="Times New Roman" w:cs="Times New Roman"/>
          <w:sz w:val="24"/>
          <w:szCs w:val="24"/>
        </w:rPr>
        <w:t>.</w:t>
      </w:r>
    </w:p>
    <w:p w:rsidR="003831BE" w:rsidRDefault="005D5CB4" w:rsidP="001831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831D3" w:rsidRPr="001831D3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че следва да посоча и да ви обърна внимание на това</w:t>
      </w:r>
      <w:r>
        <w:rPr>
          <w:rFonts w:ascii="Times New Roman" w:hAnsi="Times New Roman" w:cs="Times New Roman"/>
          <w:sz w:val="24"/>
          <w:szCs w:val="24"/>
        </w:rPr>
        <w:t xml:space="preserve">, че възложителят е </w:t>
      </w:r>
      <w:r w:rsidR="001831D3" w:rsidRPr="001831D3">
        <w:rPr>
          <w:rFonts w:ascii="Times New Roman" w:hAnsi="Times New Roman" w:cs="Times New Roman"/>
          <w:sz w:val="24"/>
          <w:szCs w:val="24"/>
        </w:rPr>
        <w:t>предприел един незаконосъобразен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неправилен подход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като е определено поръчката като </w:t>
      </w:r>
      <w:r w:rsidR="003831BE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1831D3" w:rsidRPr="001831D3">
        <w:rPr>
          <w:rFonts w:ascii="Times New Roman" w:hAnsi="Times New Roman" w:cs="Times New Roman"/>
          <w:sz w:val="24"/>
          <w:szCs w:val="24"/>
        </w:rPr>
        <w:t>незапазена</w:t>
      </w:r>
      <w:proofErr w:type="spellEnd"/>
      <w:r w:rsidR="003831BE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а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трябвало да стор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това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с оглед на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че е предмет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попада в </w:t>
      </w:r>
      <w:r>
        <w:rPr>
          <w:rFonts w:ascii="Times New Roman" w:hAnsi="Times New Roman" w:cs="Times New Roman"/>
          <w:sz w:val="24"/>
          <w:szCs w:val="24"/>
          <w:lang w:val="en-US"/>
        </w:rPr>
        <w:t>CPV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код</w:t>
      </w:r>
      <w:r w:rsidR="003831BE"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който се намира в списъка по</w:t>
      </w:r>
      <w:r w:rsidR="003831BE">
        <w:rPr>
          <w:rFonts w:ascii="Times New Roman" w:hAnsi="Times New Roman" w:cs="Times New Roman"/>
          <w:sz w:val="24"/>
          <w:szCs w:val="24"/>
        </w:rPr>
        <w:t xml:space="preserve"> чл.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12 от </w:t>
      </w:r>
      <w:r w:rsidR="003831BE">
        <w:rPr>
          <w:rFonts w:ascii="Times New Roman" w:hAnsi="Times New Roman" w:cs="Times New Roman"/>
          <w:sz w:val="24"/>
          <w:szCs w:val="24"/>
        </w:rPr>
        <w:t>ЗОП. Т</w:t>
      </w:r>
      <w:r w:rsidR="001831D3" w:rsidRPr="001831D3">
        <w:rPr>
          <w:rFonts w:ascii="Times New Roman" w:hAnsi="Times New Roman" w:cs="Times New Roman"/>
          <w:sz w:val="24"/>
          <w:szCs w:val="24"/>
        </w:rPr>
        <w:t>ова автоматично води до обстоятелството</w:t>
      </w:r>
      <w:r w:rsidR="003831BE">
        <w:rPr>
          <w:rFonts w:ascii="Times New Roman" w:hAnsi="Times New Roman" w:cs="Times New Roman"/>
          <w:sz w:val="24"/>
          <w:szCs w:val="24"/>
        </w:rPr>
        <w:t>, ч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е поръчката трябва да бъде </w:t>
      </w:r>
      <w:r w:rsidR="003831BE">
        <w:rPr>
          <w:rFonts w:ascii="Times New Roman" w:hAnsi="Times New Roman" w:cs="Times New Roman"/>
          <w:sz w:val="24"/>
          <w:szCs w:val="24"/>
        </w:rPr>
        <w:t>„</w:t>
      </w:r>
      <w:r w:rsidR="001831D3" w:rsidRPr="001831D3">
        <w:rPr>
          <w:rFonts w:ascii="Times New Roman" w:hAnsi="Times New Roman" w:cs="Times New Roman"/>
          <w:sz w:val="24"/>
          <w:szCs w:val="24"/>
        </w:rPr>
        <w:t>запазена</w:t>
      </w:r>
      <w:r w:rsidR="003831BE">
        <w:rPr>
          <w:rFonts w:ascii="Times New Roman" w:hAnsi="Times New Roman" w:cs="Times New Roman"/>
          <w:sz w:val="24"/>
          <w:szCs w:val="24"/>
        </w:rPr>
        <w:t>“,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а възложителя</w:t>
      </w:r>
      <w:r w:rsidR="003831BE">
        <w:rPr>
          <w:rFonts w:ascii="Times New Roman" w:hAnsi="Times New Roman" w:cs="Times New Roman"/>
          <w:sz w:val="24"/>
          <w:szCs w:val="24"/>
        </w:rPr>
        <w:t>т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не е сторил това и е обявил поръчката</w:t>
      </w:r>
      <w:r w:rsidR="003831BE">
        <w:rPr>
          <w:rFonts w:ascii="Times New Roman" w:hAnsi="Times New Roman" w:cs="Times New Roman"/>
          <w:sz w:val="24"/>
          <w:szCs w:val="24"/>
        </w:rPr>
        <w:t xml:space="preserve">, 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като </w:t>
      </w:r>
      <w:r w:rsidR="003831BE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1831D3" w:rsidRPr="001831D3">
        <w:rPr>
          <w:rFonts w:ascii="Times New Roman" w:hAnsi="Times New Roman" w:cs="Times New Roman"/>
          <w:sz w:val="24"/>
          <w:szCs w:val="24"/>
        </w:rPr>
        <w:t>незапазена</w:t>
      </w:r>
      <w:proofErr w:type="spellEnd"/>
      <w:r w:rsidR="003831BE">
        <w:rPr>
          <w:rFonts w:ascii="Times New Roman" w:hAnsi="Times New Roman" w:cs="Times New Roman"/>
          <w:sz w:val="24"/>
          <w:szCs w:val="24"/>
        </w:rPr>
        <w:t>“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такава</w:t>
      </w:r>
      <w:r w:rsidR="003831BE">
        <w:rPr>
          <w:rFonts w:ascii="Times New Roman" w:hAnsi="Times New Roman" w:cs="Times New Roman"/>
          <w:sz w:val="24"/>
          <w:szCs w:val="24"/>
        </w:rPr>
        <w:t>.</w:t>
      </w:r>
    </w:p>
    <w:p w:rsidR="0045281B" w:rsidRDefault="003831BE" w:rsidP="001831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831D3" w:rsidRPr="001831D3">
        <w:rPr>
          <w:rFonts w:ascii="Times New Roman" w:hAnsi="Times New Roman" w:cs="Times New Roman"/>
          <w:sz w:val="24"/>
          <w:szCs w:val="24"/>
        </w:rPr>
        <w:t>а следващо място налице са критерии за подбор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831D3" w:rsidRPr="001831D3">
        <w:rPr>
          <w:rFonts w:ascii="Times New Roman" w:hAnsi="Times New Roman" w:cs="Times New Roman"/>
          <w:sz w:val="24"/>
          <w:szCs w:val="24"/>
        </w:rPr>
        <w:t>които са завишени и дискриминационни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описали сме подробно в жалбата в какво</w:t>
      </w:r>
      <w:r w:rsidR="00030731">
        <w:rPr>
          <w:rFonts w:ascii="Times New Roman" w:hAnsi="Times New Roman" w:cs="Times New Roman"/>
          <w:sz w:val="24"/>
          <w:szCs w:val="24"/>
        </w:rPr>
        <w:t xml:space="preserve"> се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състоят 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че възложителя</w:t>
      </w:r>
      <w:r>
        <w:rPr>
          <w:rFonts w:ascii="Times New Roman" w:hAnsi="Times New Roman" w:cs="Times New Roman"/>
          <w:sz w:val="24"/>
          <w:szCs w:val="24"/>
        </w:rPr>
        <w:t xml:space="preserve">т, </w:t>
      </w:r>
      <w:r w:rsidR="001831D3" w:rsidRPr="001831D3">
        <w:rPr>
          <w:rFonts w:ascii="Times New Roman" w:hAnsi="Times New Roman" w:cs="Times New Roman"/>
          <w:sz w:val="24"/>
          <w:szCs w:val="24"/>
        </w:rPr>
        <w:t>разбира 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</w:t>
      </w:r>
      <w:r w:rsidR="0045281B">
        <w:rPr>
          <w:rFonts w:ascii="Times New Roman" w:hAnsi="Times New Roman" w:cs="Times New Roman"/>
          <w:sz w:val="24"/>
          <w:szCs w:val="24"/>
        </w:rPr>
        <w:t>има оперативна самостоятелност д</w:t>
      </w:r>
      <w:r w:rsidR="001831D3" w:rsidRPr="001831D3">
        <w:rPr>
          <w:rFonts w:ascii="Times New Roman" w:hAnsi="Times New Roman" w:cs="Times New Roman"/>
          <w:sz w:val="24"/>
          <w:szCs w:val="24"/>
        </w:rPr>
        <w:t>а определя критериите за под</w:t>
      </w:r>
      <w:r w:rsidR="0045281B">
        <w:rPr>
          <w:rFonts w:ascii="Times New Roman" w:hAnsi="Times New Roman" w:cs="Times New Roman"/>
          <w:sz w:val="24"/>
          <w:szCs w:val="24"/>
        </w:rPr>
        <w:t>б</w:t>
      </w:r>
      <w:r w:rsidR="001831D3" w:rsidRPr="001831D3">
        <w:rPr>
          <w:rFonts w:ascii="Times New Roman" w:hAnsi="Times New Roman" w:cs="Times New Roman"/>
          <w:sz w:val="24"/>
          <w:szCs w:val="24"/>
        </w:rPr>
        <w:t>ор</w:t>
      </w:r>
      <w:r w:rsidR="0045281B">
        <w:rPr>
          <w:rFonts w:ascii="Times New Roman" w:hAnsi="Times New Roman" w:cs="Times New Roman"/>
          <w:sz w:val="24"/>
          <w:szCs w:val="24"/>
        </w:rPr>
        <w:t xml:space="preserve">, </w:t>
      </w:r>
      <w:r w:rsidR="001831D3" w:rsidRPr="001831D3">
        <w:rPr>
          <w:rFonts w:ascii="Times New Roman" w:hAnsi="Times New Roman" w:cs="Times New Roman"/>
          <w:sz w:val="24"/>
          <w:szCs w:val="24"/>
        </w:rPr>
        <w:t>визира</w:t>
      </w:r>
      <w:r w:rsidR="00030731">
        <w:rPr>
          <w:rFonts w:ascii="Times New Roman" w:hAnsi="Times New Roman" w:cs="Times New Roman"/>
          <w:sz w:val="24"/>
          <w:szCs w:val="24"/>
        </w:rPr>
        <w:t>м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е в </w:t>
      </w:r>
      <w:r w:rsidR="0045281B">
        <w:rPr>
          <w:rFonts w:ascii="Times New Roman" w:hAnsi="Times New Roman" w:cs="Times New Roman"/>
          <w:sz w:val="24"/>
          <w:szCs w:val="24"/>
        </w:rPr>
        <w:t>ЗОП,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но те трябва да бъдат съобразени с обема</w:t>
      </w:r>
      <w:r w:rsidR="0045281B"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предмета на поръчката и прогнозата стойнос</w:t>
      </w:r>
      <w:r w:rsidR="00030731">
        <w:rPr>
          <w:rFonts w:ascii="Times New Roman" w:hAnsi="Times New Roman" w:cs="Times New Roman"/>
          <w:sz w:val="24"/>
          <w:szCs w:val="24"/>
        </w:rPr>
        <w:t>т</w:t>
      </w:r>
      <w:r w:rsidR="0045281B">
        <w:rPr>
          <w:rFonts w:ascii="Times New Roman" w:hAnsi="Times New Roman" w:cs="Times New Roman"/>
          <w:sz w:val="24"/>
          <w:szCs w:val="24"/>
        </w:rPr>
        <w:t>.</w:t>
      </w:r>
    </w:p>
    <w:p w:rsidR="00C22B62" w:rsidRDefault="0045281B" w:rsidP="001831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1831D3" w:rsidRPr="001831D3">
        <w:rPr>
          <w:rFonts w:ascii="Times New Roman" w:hAnsi="Times New Roman" w:cs="Times New Roman"/>
          <w:sz w:val="24"/>
          <w:szCs w:val="24"/>
        </w:rPr>
        <w:t>ези критерии за наличие на определено брой перални и сушилни машини</w:t>
      </w:r>
      <w:r w:rsidR="00C22B62"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гладачни машини са много завишени</w:t>
      </w:r>
      <w:r w:rsidR="00C22B62">
        <w:rPr>
          <w:rFonts w:ascii="Times New Roman" w:hAnsi="Times New Roman" w:cs="Times New Roman"/>
          <w:sz w:val="24"/>
          <w:szCs w:val="24"/>
        </w:rPr>
        <w:t>, изцял</w:t>
      </w:r>
      <w:r w:rsidR="001831D3" w:rsidRPr="001831D3">
        <w:rPr>
          <w:rFonts w:ascii="Times New Roman" w:hAnsi="Times New Roman" w:cs="Times New Roman"/>
          <w:sz w:val="24"/>
          <w:szCs w:val="24"/>
        </w:rPr>
        <w:t>о завишени с о</w:t>
      </w:r>
      <w:r w:rsidR="00C22B62">
        <w:rPr>
          <w:rFonts w:ascii="Times New Roman" w:hAnsi="Times New Roman" w:cs="Times New Roman"/>
          <w:sz w:val="24"/>
          <w:szCs w:val="24"/>
        </w:rPr>
        <w:t>г</w:t>
      </w:r>
      <w:r w:rsidR="001831D3" w:rsidRPr="001831D3">
        <w:rPr>
          <w:rFonts w:ascii="Times New Roman" w:hAnsi="Times New Roman" w:cs="Times New Roman"/>
          <w:sz w:val="24"/>
          <w:szCs w:val="24"/>
        </w:rPr>
        <w:t>ле</w:t>
      </w:r>
      <w:r w:rsidR="00C22B62">
        <w:rPr>
          <w:rFonts w:ascii="Times New Roman" w:hAnsi="Times New Roman" w:cs="Times New Roman"/>
          <w:sz w:val="24"/>
          <w:szCs w:val="24"/>
        </w:rPr>
        <w:t>д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предмета на пор</w:t>
      </w:r>
      <w:r w:rsidR="00C22B62">
        <w:rPr>
          <w:rFonts w:ascii="Times New Roman" w:hAnsi="Times New Roman" w:cs="Times New Roman"/>
          <w:sz w:val="24"/>
          <w:szCs w:val="24"/>
        </w:rPr>
        <w:t>ъ</w:t>
      </w:r>
      <w:r w:rsidR="001831D3" w:rsidRPr="001831D3">
        <w:rPr>
          <w:rFonts w:ascii="Times New Roman" w:hAnsi="Times New Roman" w:cs="Times New Roman"/>
          <w:sz w:val="24"/>
          <w:szCs w:val="24"/>
        </w:rPr>
        <w:t>чката и с оглед</w:t>
      </w:r>
      <w:r w:rsidR="00C22B62">
        <w:rPr>
          <w:rFonts w:ascii="Times New Roman" w:hAnsi="Times New Roman" w:cs="Times New Roman"/>
          <w:sz w:val="24"/>
          <w:szCs w:val="24"/>
        </w:rPr>
        <w:t xml:space="preserve"> на това, </w:t>
      </w:r>
      <w:r w:rsidR="001831D3" w:rsidRPr="001831D3">
        <w:rPr>
          <w:rFonts w:ascii="Times New Roman" w:hAnsi="Times New Roman" w:cs="Times New Roman"/>
          <w:sz w:val="24"/>
          <w:szCs w:val="24"/>
        </w:rPr>
        <w:t>ч</w:t>
      </w:r>
      <w:r w:rsidR="00C22B62">
        <w:rPr>
          <w:rFonts w:ascii="Times New Roman" w:hAnsi="Times New Roman" w:cs="Times New Roman"/>
          <w:sz w:val="24"/>
          <w:szCs w:val="24"/>
        </w:rPr>
        <w:t>е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</w:t>
      </w:r>
      <w:r w:rsidR="00C22B62">
        <w:rPr>
          <w:rFonts w:ascii="Times New Roman" w:hAnsi="Times New Roman" w:cs="Times New Roman"/>
          <w:sz w:val="24"/>
          <w:szCs w:val="24"/>
        </w:rPr>
        <w:t>в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се пак става </w:t>
      </w:r>
      <w:r w:rsidR="00C22B62">
        <w:rPr>
          <w:rFonts w:ascii="Times New Roman" w:hAnsi="Times New Roman" w:cs="Times New Roman"/>
          <w:sz w:val="24"/>
          <w:szCs w:val="24"/>
        </w:rPr>
        <w:t xml:space="preserve">въпрос за поръчка с прогнозна </w:t>
      </w:r>
      <w:r w:rsidR="001831D3" w:rsidRPr="001831D3">
        <w:rPr>
          <w:rFonts w:ascii="Times New Roman" w:hAnsi="Times New Roman" w:cs="Times New Roman"/>
          <w:sz w:val="24"/>
          <w:szCs w:val="24"/>
        </w:rPr>
        <w:t>сто</w:t>
      </w:r>
      <w:r w:rsidR="00C22B62">
        <w:rPr>
          <w:rFonts w:ascii="Times New Roman" w:hAnsi="Times New Roman" w:cs="Times New Roman"/>
          <w:sz w:val="24"/>
          <w:szCs w:val="24"/>
        </w:rPr>
        <w:t xml:space="preserve">йност от </w:t>
      </w:r>
      <w:r w:rsidR="001831D3" w:rsidRPr="001831D3">
        <w:rPr>
          <w:rFonts w:ascii="Times New Roman" w:hAnsi="Times New Roman" w:cs="Times New Roman"/>
          <w:sz w:val="24"/>
          <w:szCs w:val="24"/>
        </w:rPr>
        <w:t>около 80 000 лв</w:t>
      </w:r>
      <w:r w:rsidR="00C22B62">
        <w:rPr>
          <w:rFonts w:ascii="Times New Roman" w:hAnsi="Times New Roman" w:cs="Times New Roman"/>
          <w:sz w:val="24"/>
          <w:szCs w:val="24"/>
        </w:rPr>
        <w:t>.,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което е </w:t>
      </w:r>
      <w:r w:rsidR="00C22B62">
        <w:rPr>
          <w:rFonts w:ascii="Times New Roman" w:hAnsi="Times New Roman" w:cs="Times New Roman"/>
          <w:sz w:val="24"/>
          <w:szCs w:val="24"/>
        </w:rPr>
        <w:t>почти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долния п</w:t>
      </w:r>
      <w:r w:rsidR="00C22B62">
        <w:rPr>
          <w:rFonts w:ascii="Times New Roman" w:hAnsi="Times New Roman" w:cs="Times New Roman"/>
          <w:sz w:val="24"/>
          <w:szCs w:val="24"/>
        </w:rPr>
        <w:t xml:space="preserve">раг </w:t>
      </w:r>
      <w:r w:rsidR="001831D3" w:rsidRPr="001831D3">
        <w:rPr>
          <w:rFonts w:ascii="Times New Roman" w:hAnsi="Times New Roman" w:cs="Times New Roman"/>
          <w:sz w:val="24"/>
          <w:szCs w:val="24"/>
        </w:rPr>
        <w:t>за процедурата публично състезание</w:t>
      </w:r>
      <w:r w:rsidR="00C22B62">
        <w:rPr>
          <w:rFonts w:ascii="Times New Roman" w:hAnsi="Times New Roman" w:cs="Times New Roman"/>
          <w:sz w:val="24"/>
          <w:szCs w:val="24"/>
        </w:rPr>
        <w:t xml:space="preserve"> и се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доближава до събиране на оферта с обява</w:t>
      </w:r>
      <w:r w:rsidR="00C22B62">
        <w:rPr>
          <w:rFonts w:ascii="Times New Roman" w:hAnsi="Times New Roman" w:cs="Times New Roman"/>
          <w:sz w:val="24"/>
          <w:szCs w:val="24"/>
        </w:rPr>
        <w:t>.</w:t>
      </w:r>
    </w:p>
    <w:p w:rsidR="00C721CD" w:rsidRDefault="00C22B62" w:rsidP="001831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Н</w:t>
      </w:r>
      <w:r w:rsidR="001831D3" w:rsidRPr="001831D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31D3" w:rsidRPr="001831D3">
        <w:rPr>
          <w:rFonts w:ascii="Times New Roman" w:hAnsi="Times New Roman" w:cs="Times New Roman"/>
          <w:sz w:val="24"/>
          <w:szCs w:val="24"/>
        </w:rPr>
        <w:t>сл</w:t>
      </w:r>
      <w:r>
        <w:rPr>
          <w:rFonts w:ascii="Times New Roman" w:hAnsi="Times New Roman" w:cs="Times New Roman"/>
          <w:sz w:val="24"/>
          <w:szCs w:val="24"/>
        </w:rPr>
        <w:t>едващо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място искам да посоча няколко факти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които не сме посочили в жалбата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самото обявление не съдържа закон</w:t>
      </w:r>
      <w:r w:rsidR="00C721CD">
        <w:rPr>
          <w:rFonts w:ascii="Times New Roman" w:hAnsi="Times New Roman" w:cs="Times New Roman"/>
          <w:sz w:val="24"/>
          <w:szCs w:val="24"/>
        </w:rPr>
        <w:t>оу</w:t>
      </w:r>
      <w:r w:rsidR="001831D3" w:rsidRPr="001831D3">
        <w:rPr>
          <w:rFonts w:ascii="Times New Roman" w:hAnsi="Times New Roman" w:cs="Times New Roman"/>
          <w:sz w:val="24"/>
          <w:szCs w:val="24"/>
        </w:rPr>
        <w:t>стан</w:t>
      </w:r>
      <w:r w:rsidR="00C721CD">
        <w:rPr>
          <w:rFonts w:ascii="Times New Roman" w:hAnsi="Times New Roman" w:cs="Times New Roman"/>
          <w:sz w:val="24"/>
          <w:szCs w:val="24"/>
        </w:rPr>
        <w:t>овените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реквизити</w:t>
      </w:r>
      <w:r w:rsidR="00C721CD"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които трябва да съдържа съгласно императивните разпоредби на </w:t>
      </w:r>
      <w:r w:rsidR="00C721CD">
        <w:rPr>
          <w:rFonts w:ascii="Times New Roman" w:hAnsi="Times New Roman" w:cs="Times New Roman"/>
          <w:sz w:val="24"/>
          <w:szCs w:val="24"/>
        </w:rPr>
        <w:t>ЗОП. В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обявлението е посочено</w:t>
      </w:r>
      <w:r w:rsidR="00C721CD"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че в разд</w:t>
      </w:r>
      <w:r w:rsidR="00C721CD">
        <w:rPr>
          <w:rFonts w:ascii="Times New Roman" w:hAnsi="Times New Roman" w:cs="Times New Roman"/>
          <w:sz w:val="24"/>
          <w:szCs w:val="24"/>
        </w:rPr>
        <w:t>е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ла за критерии </w:t>
      </w:r>
      <w:bookmarkEnd w:id="0"/>
      <w:r w:rsidR="001831D3" w:rsidRPr="001831D3">
        <w:rPr>
          <w:rFonts w:ascii="Times New Roman" w:hAnsi="Times New Roman" w:cs="Times New Roman"/>
          <w:sz w:val="24"/>
          <w:szCs w:val="24"/>
        </w:rPr>
        <w:t>за възлагане възложител</w:t>
      </w:r>
      <w:r w:rsidR="00C721CD">
        <w:rPr>
          <w:rFonts w:ascii="Times New Roman" w:hAnsi="Times New Roman" w:cs="Times New Roman"/>
          <w:sz w:val="24"/>
          <w:szCs w:val="24"/>
        </w:rPr>
        <w:t>ят е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посочил</w:t>
      </w:r>
      <w:r w:rsidR="00C721CD"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че цената не е единствения критерии</w:t>
      </w:r>
      <w:r w:rsidR="00C721CD"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а същевременно в документацията за поръчката е посочено</w:t>
      </w:r>
      <w:r w:rsidR="00C721CD"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че критерия</w:t>
      </w:r>
      <w:r w:rsidR="00C721CD">
        <w:rPr>
          <w:rFonts w:ascii="Times New Roman" w:hAnsi="Times New Roman" w:cs="Times New Roman"/>
          <w:sz w:val="24"/>
          <w:szCs w:val="24"/>
        </w:rPr>
        <w:t>т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за подбора е единствен</w:t>
      </w:r>
      <w:r w:rsidR="00C721CD">
        <w:rPr>
          <w:rFonts w:ascii="Times New Roman" w:hAnsi="Times New Roman" w:cs="Times New Roman"/>
          <w:sz w:val="24"/>
          <w:szCs w:val="24"/>
        </w:rPr>
        <w:t>о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цената</w:t>
      </w:r>
      <w:r w:rsidR="00C721CD">
        <w:rPr>
          <w:rFonts w:ascii="Times New Roman" w:hAnsi="Times New Roman" w:cs="Times New Roman"/>
          <w:sz w:val="24"/>
          <w:szCs w:val="24"/>
        </w:rPr>
        <w:t>. Т</w:t>
      </w:r>
      <w:r w:rsidR="001831D3" w:rsidRPr="001831D3">
        <w:rPr>
          <w:rFonts w:ascii="Times New Roman" w:hAnsi="Times New Roman" w:cs="Times New Roman"/>
          <w:sz w:val="24"/>
          <w:szCs w:val="24"/>
        </w:rPr>
        <w:t>ази колизия води до неразбиране не само от наша страна</w:t>
      </w:r>
      <w:r w:rsidR="00C721CD">
        <w:rPr>
          <w:rFonts w:ascii="Times New Roman" w:hAnsi="Times New Roman" w:cs="Times New Roman"/>
          <w:sz w:val="24"/>
          <w:szCs w:val="24"/>
        </w:rPr>
        <w:t>, а и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за всички евентуални участници процедурата кой би бил критерия</w:t>
      </w:r>
      <w:r w:rsidR="00C721CD">
        <w:rPr>
          <w:rFonts w:ascii="Times New Roman" w:hAnsi="Times New Roman" w:cs="Times New Roman"/>
          <w:sz w:val="24"/>
          <w:szCs w:val="24"/>
        </w:rPr>
        <w:t>т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за възлагане на поръчката</w:t>
      </w:r>
      <w:r w:rsidR="00C721CD">
        <w:rPr>
          <w:rFonts w:ascii="Times New Roman" w:hAnsi="Times New Roman" w:cs="Times New Roman"/>
          <w:sz w:val="24"/>
          <w:szCs w:val="24"/>
        </w:rPr>
        <w:t xml:space="preserve"> -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цена с</w:t>
      </w:r>
      <w:r w:rsidR="00C721CD">
        <w:rPr>
          <w:rFonts w:ascii="Times New Roman" w:hAnsi="Times New Roman" w:cs="Times New Roman"/>
          <w:sz w:val="24"/>
          <w:szCs w:val="24"/>
        </w:rPr>
        <w:t>ъ</w:t>
      </w:r>
      <w:r w:rsidR="001831D3" w:rsidRPr="001831D3">
        <w:rPr>
          <w:rFonts w:ascii="Times New Roman" w:hAnsi="Times New Roman" w:cs="Times New Roman"/>
          <w:sz w:val="24"/>
          <w:szCs w:val="24"/>
        </w:rPr>
        <w:t>от</w:t>
      </w:r>
      <w:r w:rsidR="00C721CD">
        <w:rPr>
          <w:rFonts w:ascii="Times New Roman" w:hAnsi="Times New Roman" w:cs="Times New Roman"/>
          <w:sz w:val="24"/>
          <w:szCs w:val="24"/>
        </w:rPr>
        <w:t>но</w:t>
      </w:r>
      <w:r w:rsidR="001831D3" w:rsidRPr="001831D3">
        <w:rPr>
          <w:rFonts w:ascii="Times New Roman" w:hAnsi="Times New Roman" w:cs="Times New Roman"/>
          <w:sz w:val="24"/>
          <w:szCs w:val="24"/>
        </w:rPr>
        <w:t>шен</w:t>
      </w:r>
      <w:r w:rsidR="00C721CD">
        <w:rPr>
          <w:rFonts w:ascii="Times New Roman" w:hAnsi="Times New Roman" w:cs="Times New Roman"/>
          <w:sz w:val="24"/>
          <w:szCs w:val="24"/>
        </w:rPr>
        <w:t xml:space="preserve">ие цена 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и </w:t>
      </w:r>
      <w:r w:rsidR="00C721CD">
        <w:rPr>
          <w:rFonts w:ascii="Times New Roman" w:hAnsi="Times New Roman" w:cs="Times New Roman"/>
          <w:sz w:val="24"/>
          <w:szCs w:val="24"/>
        </w:rPr>
        <w:t>качество или друг критерий.</w:t>
      </w:r>
    </w:p>
    <w:p w:rsidR="00594D39" w:rsidRDefault="00C721CD" w:rsidP="001831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а следващо място в </w:t>
      </w:r>
      <w:r>
        <w:rPr>
          <w:rFonts w:ascii="Times New Roman" w:hAnsi="Times New Roman" w:cs="Times New Roman"/>
          <w:sz w:val="24"/>
          <w:szCs w:val="24"/>
        </w:rPr>
        <w:t>обяв</w:t>
      </w:r>
      <w:r w:rsidR="001831D3" w:rsidRPr="001831D3">
        <w:rPr>
          <w:rFonts w:ascii="Times New Roman" w:hAnsi="Times New Roman" w:cs="Times New Roman"/>
          <w:sz w:val="24"/>
          <w:szCs w:val="24"/>
        </w:rPr>
        <w:t>лението липсва абс</w:t>
      </w:r>
      <w:r>
        <w:rPr>
          <w:rFonts w:ascii="Times New Roman" w:hAnsi="Times New Roman" w:cs="Times New Roman"/>
          <w:sz w:val="24"/>
          <w:szCs w:val="24"/>
        </w:rPr>
        <w:t xml:space="preserve">олютно </w:t>
      </w:r>
      <w:r w:rsidR="00594D39">
        <w:rPr>
          <w:rFonts w:ascii="Times New Roman" w:hAnsi="Times New Roman" w:cs="Times New Roman"/>
          <w:sz w:val="24"/>
          <w:szCs w:val="24"/>
        </w:rPr>
        <w:t xml:space="preserve">всякаква </w:t>
      </w:r>
      <w:r w:rsidR="001831D3" w:rsidRPr="001831D3">
        <w:rPr>
          <w:rFonts w:ascii="Times New Roman" w:hAnsi="Times New Roman" w:cs="Times New Roman"/>
          <w:sz w:val="24"/>
          <w:szCs w:val="24"/>
        </w:rPr>
        <w:t>информация относно годността за упражняване на професионалната дейност</w:t>
      </w:r>
      <w:r w:rsidR="00594D39">
        <w:rPr>
          <w:rFonts w:ascii="Times New Roman" w:hAnsi="Times New Roman" w:cs="Times New Roman"/>
          <w:sz w:val="24"/>
          <w:szCs w:val="24"/>
        </w:rPr>
        <w:t>. Т</w:t>
      </w:r>
      <w:r w:rsidR="001831D3" w:rsidRPr="001831D3">
        <w:rPr>
          <w:rFonts w:ascii="Times New Roman" w:hAnsi="Times New Roman" w:cs="Times New Roman"/>
          <w:sz w:val="24"/>
          <w:szCs w:val="24"/>
        </w:rPr>
        <w:t>ези критерии се съдържат само изцяло в документацията на поръчката</w:t>
      </w:r>
      <w:r w:rsidR="00594D39">
        <w:rPr>
          <w:rFonts w:ascii="Times New Roman" w:hAnsi="Times New Roman" w:cs="Times New Roman"/>
          <w:sz w:val="24"/>
          <w:szCs w:val="24"/>
        </w:rPr>
        <w:t>, а с</w:t>
      </w:r>
      <w:r w:rsidR="001831D3" w:rsidRPr="001831D3">
        <w:rPr>
          <w:rFonts w:ascii="Times New Roman" w:hAnsi="Times New Roman" w:cs="Times New Roman"/>
          <w:sz w:val="24"/>
          <w:szCs w:val="24"/>
        </w:rPr>
        <w:t>ъгласно императива на чл</w:t>
      </w:r>
      <w:r w:rsidR="00594D39">
        <w:rPr>
          <w:rFonts w:ascii="Times New Roman" w:hAnsi="Times New Roman" w:cs="Times New Roman"/>
          <w:sz w:val="24"/>
          <w:szCs w:val="24"/>
        </w:rPr>
        <w:t>.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59</w:t>
      </w:r>
      <w:r w:rsidR="00594D39">
        <w:rPr>
          <w:rFonts w:ascii="Times New Roman" w:hAnsi="Times New Roman" w:cs="Times New Roman"/>
          <w:sz w:val="24"/>
          <w:szCs w:val="24"/>
        </w:rPr>
        <w:t>, ал.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5 от </w:t>
      </w:r>
      <w:r w:rsidR="00594D39">
        <w:rPr>
          <w:rFonts w:ascii="Times New Roman" w:hAnsi="Times New Roman" w:cs="Times New Roman"/>
          <w:sz w:val="24"/>
          <w:szCs w:val="24"/>
        </w:rPr>
        <w:t>ЗОП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възложителя</w:t>
      </w:r>
      <w:r w:rsidR="00594D39">
        <w:rPr>
          <w:rFonts w:ascii="Times New Roman" w:hAnsi="Times New Roman" w:cs="Times New Roman"/>
          <w:sz w:val="24"/>
          <w:szCs w:val="24"/>
        </w:rPr>
        <w:t>т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задължително посочва критериите за подбор в обявлението</w:t>
      </w:r>
      <w:r w:rsidR="00594D39">
        <w:rPr>
          <w:rFonts w:ascii="Times New Roman" w:hAnsi="Times New Roman" w:cs="Times New Roman"/>
          <w:sz w:val="24"/>
          <w:szCs w:val="24"/>
        </w:rPr>
        <w:t>, в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594D39">
        <w:rPr>
          <w:rFonts w:ascii="Times New Roman" w:hAnsi="Times New Roman" w:cs="Times New Roman"/>
          <w:sz w:val="24"/>
          <w:szCs w:val="24"/>
        </w:rPr>
        <w:t>о</w:t>
      </w:r>
      <w:r w:rsidR="001831D3" w:rsidRPr="001831D3">
        <w:rPr>
          <w:rFonts w:ascii="Times New Roman" w:hAnsi="Times New Roman" w:cs="Times New Roman"/>
          <w:sz w:val="24"/>
          <w:szCs w:val="24"/>
        </w:rPr>
        <w:t>повест</w:t>
      </w:r>
      <w:r w:rsidR="00594D39">
        <w:rPr>
          <w:rFonts w:ascii="Times New Roman" w:hAnsi="Times New Roman" w:cs="Times New Roman"/>
          <w:sz w:val="24"/>
          <w:szCs w:val="24"/>
        </w:rPr>
        <w:t xml:space="preserve">ява критериите </w:t>
      </w:r>
      <w:r w:rsidR="001831D3" w:rsidRPr="001831D3">
        <w:rPr>
          <w:rFonts w:ascii="Times New Roman" w:hAnsi="Times New Roman" w:cs="Times New Roman"/>
          <w:sz w:val="24"/>
          <w:szCs w:val="24"/>
        </w:rPr>
        <w:t>на поръчката</w:t>
      </w:r>
      <w:r w:rsidR="00594D39">
        <w:rPr>
          <w:rFonts w:ascii="Times New Roman" w:hAnsi="Times New Roman" w:cs="Times New Roman"/>
          <w:sz w:val="24"/>
          <w:szCs w:val="24"/>
        </w:rPr>
        <w:t>. Т</w:t>
      </w:r>
      <w:r w:rsidR="001831D3" w:rsidRPr="001831D3">
        <w:rPr>
          <w:rFonts w:ascii="Times New Roman" w:hAnsi="Times New Roman" w:cs="Times New Roman"/>
          <w:sz w:val="24"/>
          <w:szCs w:val="24"/>
        </w:rPr>
        <w:t>ова</w:t>
      </w:r>
      <w:r w:rsidR="00594D39"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ви</w:t>
      </w:r>
      <w:r w:rsidR="00594D39">
        <w:rPr>
          <w:rFonts w:ascii="Times New Roman" w:hAnsi="Times New Roman" w:cs="Times New Roman"/>
          <w:sz w:val="24"/>
          <w:szCs w:val="24"/>
        </w:rPr>
        <w:t>д</w:t>
      </w:r>
      <w:r w:rsidR="001831D3" w:rsidRPr="001831D3">
        <w:rPr>
          <w:rFonts w:ascii="Times New Roman" w:hAnsi="Times New Roman" w:cs="Times New Roman"/>
          <w:sz w:val="24"/>
          <w:szCs w:val="24"/>
        </w:rPr>
        <w:t>но от доказателства по делото</w:t>
      </w:r>
      <w:r w:rsidR="00594D39"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не е стор</w:t>
      </w:r>
      <w:r w:rsidR="00594D39">
        <w:rPr>
          <w:rFonts w:ascii="Times New Roman" w:hAnsi="Times New Roman" w:cs="Times New Roman"/>
          <w:sz w:val="24"/>
          <w:szCs w:val="24"/>
        </w:rPr>
        <w:t>ено.</w:t>
      </w:r>
    </w:p>
    <w:p w:rsidR="00C955FB" w:rsidRDefault="00594D39" w:rsidP="001831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а следващо място </w:t>
      </w:r>
      <w:r>
        <w:rPr>
          <w:rFonts w:ascii="Times New Roman" w:hAnsi="Times New Roman" w:cs="Times New Roman"/>
          <w:sz w:val="24"/>
          <w:szCs w:val="24"/>
        </w:rPr>
        <w:t xml:space="preserve">прави </w:t>
      </w:r>
      <w:r w:rsidR="001831D3" w:rsidRPr="001831D3">
        <w:rPr>
          <w:rFonts w:ascii="Times New Roman" w:hAnsi="Times New Roman" w:cs="Times New Roman"/>
          <w:sz w:val="24"/>
          <w:szCs w:val="24"/>
        </w:rPr>
        <w:t>впечатление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че в решението си възложителя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не</w:t>
      </w:r>
      <w:r>
        <w:rPr>
          <w:rFonts w:ascii="Times New Roman" w:hAnsi="Times New Roman" w:cs="Times New Roman"/>
          <w:sz w:val="24"/>
          <w:szCs w:val="24"/>
        </w:rPr>
        <w:t xml:space="preserve"> е о</w:t>
      </w:r>
      <w:r w:rsidR="001831D3" w:rsidRPr="001831D3">
        <w:rPr>
          <w:rFonts w:ascii="Times New Roman" w:hAnsi="Times New Roman" w:cs="Times New Roman"/>
          <w:sz w:val="24"/>
          <w:szCs w:val="24"/>
        </w:rPr>
        <w:t>добрил документацията по поръчката</w:t>
      </w:r>
      <w:r w:rsidR="00C955FB">
        <w:rPr>
          <w:rFonts w:ascii="Times New Roman" w:hAnsi="Times New Roman" w:cs="Times New Roman"/>
          <w:sz w:val="24"/>
          <w:szCs w:val="24"/>
        </w:rPr>
        <w:t>, а е о</w:t>
      </w:r>
      <w:r w:rsidR="001831D3" w:rsidRPr="001831D3">
        <w:rPr>
          <w:rFonts w:ascii="Times New Roman" w:hAnsi="Times New Roman" w:cs="Times New Roman"/>
          <w:sz w:val="24"/>
          <w:szCs w:val="24"/>
        </w:rPr>
        <w:t>добрил единствено обявлението за поръчка</w:t>
      </w:r>
      <w:r w:rsidR="00C955FB">
        <w:rPr>
          <w:rFonts w:ascii="Times New Roman" w:hAnsi="Times New Roman" w:cs="Times New Roman"/>
          <w:sz w:val="24"/>
          <w:szCs w:val="24"/>
        </w:rPr>
        <w:t xml:space="preserve">. </w:t>
      </w:r>
      <w:r w:rsidR="00C955FB"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1831D3" w:rsidRPr="001831D3">
        <w:rPr>
          <w:rFonts w:ascii="Times New Roman" w:hAnsi="Times New Roman" w:cs="Times New Roman"/>
          <w:sz w:val="24"/>
          <w:szCs w:val="24"/>
        </w:rPr>
        <w:t>читам</w:t>
      </w:r>
      <w:r w:rsidR="00C955FB"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че липсата на </w:t>
      </w:r>
      <w:r w:rsidR="00C955FB">
        <w:rPr>
          <w:rFonts w:ascii="Times New Roman" w:hAnsi="Times New Roman" w:cs="Times New Roman"/>
          <w:sz w:val="24"/>
          <w:szCs w:val="24"/>
        </w:rPr>
        <w:t>това волеизявление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от страна на възложителя води до това реално тези документи да не са одобрени и да не бъдат приложени и по настоящата процедура</w:t>
      </w:r>
      <w:r w:rsidR="00C955FB">
        <w:rPr>
          <w:rFonts w:ascii="Times New Roman" w:hAnsi="Times New Roman" w:cs="Times New Roman"/>
          <w:sz w:val="24"/>
          <w:szCs w:val="24"/>
        </w:rPr>
        <w:t>.</w:t>
      </w:r>
    </w:p>
    <w:p w:rsidR="001831D3" w:rsidRPr="001831D3" w:rsidRDefault="00C955FB" w:rsidP="001831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1831D3" w:rsidRPr="001831D3">
        <w:rPr>
          <w:rFonts w:ascii="Times New Roman" w:hAnsi="Times New Roman" w:cs="Times New Roman"/>
          <w:sz w:val="24"/>
          <w:szCs w:val="24"/>
        </w:rPr>
        <w:t>ругите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съображения подробно сме ги описали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прилагам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прилагам и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1831D3" w:rsidRPr="001831D3">
        <w:rPr>
          <w:rFonts w:ascii="Times New Roman" w:hAnsi="Times New Roman" w:cs="Times New Roman"/>
          <w:sz w:val="24"/>
          <w:szCs w:val="24"/>
        </w:rPr>
        <w:t>пис</w:t>
      </w:r>
      <w:r>
        <w:rPr>
          <w:rFonts w:ascii="Times New Roman" w:hAnsi="Times New Roman" w:cs="Times New Roman"/>
          <w:sz w:val="24"/>
          <w:szCs w:val="24"/>
        </w:rPr>
        <w:t>ък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за разноски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1831D3" w:rsidRPr="001831D3">
        <w:rPr>
          <w:rFonts w:ascii="Times New Roman" w:hAnsi="Times New Roman" w:cs="Times New Roman"/>
          <w:sz w:val="24"/>
          <w:szCs w:val="24"/>
        </w:rPr>
        <w:t>оля да присъдите стор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831D3" w:rsidRPr="001831D3">
        <w:rPr>
          <w:rFonts w:ascii="Times New Roman" w:hAnsi="Times New Roman" w:cs="Times New Roman"/>
          <w:sz w:val="24"/>
          <w:szCs w:val="24"/>
        </w:rPr>
        <w:t>ните разноски о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="001831D3" w:rsidRPr="001831D3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р</w:t>
      </w:r>
      <w:r w:rsidR="001831D3" w:rsidRPr="001831D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на на жалбоподат</w:t>
      </w:r>
      <w:r w:rsidR="001831D3" w:rsidRPr="001831D3">
        <w:rPr>
          <w:rFonts w:ascii="Times New Roman" w:hAnsi="Times New Roman" w:cs="Times New Roman"/>
          <w:sz w:val="24"/>
          <w:szCs w:val="24"/>
        </w:rPr>
        <w:t>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съгласно приложения списък и доказателствата за </w:t>
      </w:r>
      <w:r>
        <w:rPr>
          <w:rFonts w:ascii="Times New Roman" w:hAnsi="Times New Roman" w:cs="Times New Roman"/>
          <w:sz w:val="24"/>
          <w:szCs w:val="24"/>
        </w:rPr>
        <w:t xml:space="preserve">сторени </w:t>
      </w:r>
      <w:r w:rsidR="001831D3" w:rsidRPr="001831D3">
        <w:rPr>
          <w:rFonts w:ascii="Times New Roman" w:hAnsi="Times New Roman" w:cs="Times New Roman"/>
          <w:sz w:val="24"/>
          <w:szCs w:val="24"/>
        </w:rPr>
        <w:t xml:space="preserve"> разноски </w:t>
      </w:r>
      <w:r>
        <w:rPr>
          <w:rFonts w:ascii="Times New Roman" w:hAnsi="Times New Roman" w:cs="Times New Roman"/>
          <w:sz w:val="24"/>
          <w:szCs w:val="24"/>
        </w:rPr>
        <w:t xml:space="preserve">и моля </w:t>
      </w:r>
      <w:r w:rsidR="001831D3" w:rsidRPr="001831D3">
        <w:rPr>
          <w:rFonts w:ascii="Times New Roman" w:hAnsi="Times New Roman" w:cs="Times New Roman"/>
          <w:sz w:val="24"/>
          <w:szCs w:val="24"/>
        </w:rPr>
        <w:t>да отмените атакуването от нас решение на възложителя.</w:t>
      </w:r>
    </w:p>
    <w:p w:rsidR="00205F7C" w:rsidRDefault="00205F7C" w:rsidP="00205F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5F7C" w:rsidRDefault="00205F7C" w:rsidP="00205F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05F7C" w:rsidRDefault="00205F7C" w:rsidP="00205F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05F7C" w:rsidRDefault="00205F7C" w:rsidP="00205F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05F7C" w:rsidRDefault="00205F7C" w:rsidP="00205F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05F7C" w:rsidRDefault="00205F7C" w:rsidP="00205F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955FB" w:rsidRDefault="00C955FB" w:rsidP="00205F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5F7C" w:rsidRDefault="00205F7C" w:rsidP="00205F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5F7C" w:rsidRDefault="00205F7C" w:rsidP="00205F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5F7C" w:rsidRDefault="00205F7C" w:rsidP="003B30B6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05F7C" w:rsidRDefault="00205F7C" w:rsidP="00205F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5F7C" w:rsidRDefault="00205F7C" w:rsidP="00205F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B30B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(Юлия Ненкова)</w:t>
      </w:r>
    </w:p>
    <w:p w:rsidR="00C955FB" w:rsidRDefault="00C955FB" w:rsidP="00205F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5F7C" w:rsidRDefault="00205F7C" w:rsidP="00205F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5F7C" w:rsidRDefault="00205F7C" w:rsidP="00205F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05F7C" w:rsidRDefault="00205F7C" w:rsidP="00205F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05F7C" w:rsidRDefault="00205F7C" w:rsidP="00205F7C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205F7C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D05" w:rsidRDefault="009E5D05">
      <w:pPr>
        <w:spacing w:after="0" w:line="240" w:lineRule="auto"/>
      </w:pPr>
      <w:r>
        <w:separator/>
      </w:r>
    </w:p>
  </w:endnote>
  <w:endnote w:type="continuationSeparator" w:id="0">
    <w:p w:rsidR="009E5D05" w:rsidRDefault="009E5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25941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55FB" w:rsidRDefault="00C955F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596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E5D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D05" w:rsidRDefault="009E5D05">
      <w:pPr>
        <w:spacing w:after="0" w:line="240" w:lineRule="auto"/>
      </w:pPr>
      <w:r>
        <w:separator/>
      </w:r>
    </w:p>
  </w:footnote>
  <w:footnote w:type="continuationSeparator" w:id="0">
    <w:p w:rsidR="009E5D05" w:rsidRDefault="009E5D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DE8"/>
    <w:rsid w:val="00030731"/>
    <w:rsid w:val="001831D3"/>
    <w:rsid w:val="00205F7C"/>
    <w:rsid w:val="0032703A"/>
    <w:rsid w:val="003831BE"/>
    <w:rsid w:val="003B30B6"/>
    <w:rsid w:val="0045281B"/>
    <w:rsid w:val="00594D39"/>
    <w:rsid w:val="005D5CB4"/>
    <w:rsid w:val="006821AF"/>
    <w:rsid w:val="00851DE8"/>
    <w:rsid w:val="009641D9"/>
    <w:rsid w:val="009A5627"/>
    <w:rsid w:val="009E5D05"/>
    <w:rsid w:val="00B42E59"/>
    <w:rsid w:val="00B75960"/>
    <w:rsid w:val="00C22B62"/>
    <w:rsid w:val="00C721CD"/>
    <w:rsid w:val="00C9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99C28"/>
  <w15:chartTrackingRefBased/>
  <w15:docId w15:val="{C771FCEE-1DF6-4E47-A419-8B0F8DCF1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DE8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851DE8"/>
  </w:style>
  <w:style w:type="paragraph" w:styleId="Footer">
    <w:name w:val="footer"/>
    <w:basedOn w:val="Normal"/>
    <w:link w:val="FooterChar"/>
    <w:uiPriority w:val="99"/>
    <w:unhideWhenUsed/>
    <w:rsid w:val="00851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DE8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851DE8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851DE8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95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55FB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707</Words>
  <Characters>4031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2023-06-12T09:06:00Z</dcterms:created>
  <dcterms:modified xsi:type="dcterms:W3CDTF">2023-06-12T09:06:00Z</dcterms:modified>
</cp:coreProperties>
</file>